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12" w:rsidRPr="00E86164" w:rsidRDefault="00E951CC" w:rsidP="00F9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214914"/>
            <wp:effectExtent l="19050" t="0" r="2540" b="0"/>
            <wp:docPr id="2" name="Рисунок 2" descr="D: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14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D12" w:rsidRPr="00E861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F96D12">
        <w:rPr>
          <w:rFonts w:ascii="Times New Roman" w:hAnsi="Times New Roman" w:cs="Times New Roman"/>
          <w:b/>
          <w:sz w:val="28"/>
          <w:szCs w:val="28"/>
        </w:rPr>
        <w:t xml:space="preserve">автономное дошкольное </w:t>
      </w:r>
      <w:r w:rsidR="00F96D12" w:rsidRPr="00E8616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«Полазненский детский сад №1» </w:t>
      </w: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E861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F96D12" w:rsidRPr="00E86164" w:rsidRDefault="00F96D12" w:rsidP="00F96D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</w:t>
      </w:r>
      <w:r>
        <w:rPr>
          <w:rFonts w:ascii="Times New Roman" w:hAnsi="Times New Roman" w:cs="Times New Roman"/>
          <w:sz w:val="24"/>
          <w:szCs w:val="24"/>
        </w:rPr>
        <w:t>18 г.</w:t>
      </w:r>
    </w:p>
    <w:p w:rsidR="00F96D12" w:rsidRPr="005F2744" w:rsidRDefault="00F96D12" w:rsidP="00F96D12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6D12" w:rsidRPr="005F2744" w:rsidRDefault="00F96D12" w:rsidP="00F96D1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6D12" w:rsidRPr="005F2744" w:rsidRDefault="00F96D12" w:rsidP="00F96D1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6D12" w:rsidRDefault="00F96D12" w:rsidP="00F96D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  <w:r w:rsidRPr="005B42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 xml:space="preserve">по платному дополнительному  образованию детей  </w:t>
      </w:r>
      <w:r w:rsidRPr="005B42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L</w:t>
      </w:r>
      <w:r w:rsidRPr="005B42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  <w:lang w:val="en-US"/>
        </w:rPr>
        <w:t>EGO</w:t>
      </w:r>
      <w:r w:rsidRPr="005B423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 xml:space="preserve"> конструирование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и образовательная робототехника</w:t>
      </w:r>
    </w:p>
    <w:p w:rsidR="00F96D12" w:rsidRPr="005B4239" w:rsidRDefault="00F96D12" w:rsidP="00F96D1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0"/>
          <w:szCs w:val="40"/>
        </w:rPr>
        <w:t>«Юный конструктор»</w:t>
      </w:r>
    </w:p>
    <w:p w:rsidR="00F96D12" w:rsidRPr="005F2744" w:rsidRDefault="00F96D12" w:rsidP="00F96D12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Возраст детей: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Срок реализации программы: 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6D12" w:rsidRPr="00E86164" w:rsidRDefault="00F96D12" w:rsidP="00F96D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D12" w:rsidRPr="00E86164" w:rsidRDefault="00F96D12" w:rsidP="00F96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F96D12" w:rsidRPr="00E86164" w:rsidRDefault="00F96D12" w:rsidP="00F96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F96D12" w:rsidRPr="00E86164" w:rsidRDefault="00F96D12" w:rsidP="00F96D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Гильфанова Ирина Владимировна </w:t>
      </w:r>
    </w:p>
    <w:p w:rsidR="00F96D12" w:rsidRPr="00E86164" w:rsidRDefault="00F96D12" w:rsidP="00F96D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D12" w:rsidRPr="00E86164" w:rsidRDefault="00F96D12" w:rsidP="00F96D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12" w:rsidRPr="00E86164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12" w:rsidRDefault="00F96D12" w:rsidP="00F96D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D12" w:rsidRDefault="00F96D12" w:rsidP="00F96D12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Полазна 2018г.</w:t>
      </w:r>
    </w:p>
    <w:p w:rsidR="00B66D61" w:rsidRDefault="00B66D61" w:rsidP="00F96D12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Пояснительная записка</w:t>
      </w:r>
    </w:p>
    <w:p w:rsidR="00F96D12" w:rsidRPr="00B66D61" w:rsidRDefault="00F96D12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E2016A" w:rsidRDefault="00A05BAF" w:rsidP="00A05B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Программа дополнительного образования «Образовательная робототехника» - документ, разработан  в соответствии с Федеральным законом Российской Федерации от 29 декабря 2012 г. N 273-ФЗ "Об образовании в Российской Федерации" (ст.11, 12), в соответствии с федеральным  государственным образовательным стандартом  дошкольного образования (Приказ Министерства образования и науки РФ от 17 октября 2013 г. №1155)</w:t>
      </w: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      </w:t>
      </w:r>
    </w:p>
    <w:p w:rsidR="00A05BAF" w:rsidRPr="00B66D61" w:rsidRDefault="00E2016A" w:rsidP="00E201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Бурными темпами робототехника вошла в мир в середине XX века. Это одно из самых передовых, престижных, дорогостоящих направлений машиностроения. Основой робототехники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является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техническая физика, электроника, измерительная техника и многие другие, технические и научные дисциплины. В начале XXI века робототехника является одним из приоритетных направлений в сфере экономики, машиностроения, здравоохранения, военного дела и других направлений деятельности человека. Специалисты, обладающие знаниями в этой области, востребованы. </w:t>
      </w:r>
      <w:r w:rsidR="00A05BAF"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      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Программа дополнительного образования «Образовательная робототехника»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обеспечивает разносторонне</w:t>
      </w:r>
      <w:r w:rsidR="00A05BAF">
        <w:rPr>
          <w:rFonts w:ascii="Times New Roman" w:eastAsia="Times New Roman" w:hAnsi="Times New Roman" w:cs="Times New Roman"/>
          <w:color w:val="211E1E"/>
          <w:sz w:val="28"/>
          <w:szCs w:val="28"/>
        </w:rPr>
        <w:t>е развитие детей в возрасте от 5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до 7 лет с учетом их возрастных и индивидуальных особенностей по основным направлениям развития: социально-коммуникативного, познавательного, речевого, художественно – эстетического, социально - коммуникативного.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Конструирование любимый детьми вид деятельности, оно не только увлекательное, но и полезное занятие, которое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цветовосприятия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, тактильных качеств, развития мелкой моторики рук, восприятия формы и размеров объекта, пространства.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Лего конструктор является наиболее предпочтительным развивающим материалом, позволяющим разнообразить процесс обучения дошкольников.  Основой образовательной деятельности с использованием ЛЕГО технологии является игра-ведущий вид детской  деятельности. Лего позволяет учиться, играя и обучаться в игре.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В процессе конструирования дети учатся работать по инструкции, по схеме, учатся работать в коллективе. 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B66D61" w:rsidRPr="00B66D61" w:rsidRDefault="00B66D61" w:rsidP="00A05B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 Детский сад – это первая ступень, где можно закладывать начальные знания и навыки в области робототехники, прививать интерес воспитанников к робототехнике и автоматизированным системам Основной набор LEGO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Education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WeDO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>TM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– новое поколение образовательной робототехники, позволяющей изучать технологии (научно – технические достижения) в процессе увлекательных практических игр - занятий.</w:t>
      </w:r>
      <w:r w:rsidR="00A05BAF" w:rsidRPr="00A05B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="00A05BAF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Важно организовывать условия, при которых участники совместной деятельности могли бы решать возникающие проблемы, общаясь и, советуясь друг с другом, а также учиться на своих ошибках. Как этого достичь? С чего начинать? </w:t>
      </w:r>
    </w:p>
    <w:p w:rsidR="00934A8C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Актуальность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а</w:t>
      </w:r>
      <w:proofErr w:type="gram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 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Дети легко осваивают информационно - коммуникативные средства, и простыми иллюстрациями в книжках их уже сложно удивить. Технологические наборы ориентированы на изучение базовых технических решений, лежащих в основе всех современных конструкций и устройств.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Используя персональный компьютер или ноутбук с программным обеспечением, элементы из конструктора, воспитанники могут конструировать управляемые модели роботов.  Загружая управляющую программу в специальный микрокомпьютер схемы моделей, и присоединяя его к модели робота, воспитанники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управляет работой моторов.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Итоги изученных тем можно подводить с направляющей помощью педагога созданием воспитанниками собственных автоматизированных моделей.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Работа с конструкторами LEGO способствует развитию пространственного мышления, так как объёмное конструирование существенно сложнее выкладывания каких-либо моделей на плоскости. При этом ребёнок уделяет внимание не только общему виду будущей конструкции, но и каждой её детали. Кроме того, дети знакомятся с такими пространственными показателями, как симметричность и асимметричность.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В процессе конструирования дошкольники развивают математические способности, пересчитывая детали, кнопки крепления на пластине или блоке, вычисляя необходимое количество деталей и их длину.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Легоконструирование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развивает и речевые навыки: дети задают взрослым вопросы о различных явлениях или объектах. Это даёт также коммуникативные навыки.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При групповой деятельности дети могут не просто общаться, но и обмениваться советами о способах крепления, деталями или даже объединять свои модели для создания более масштабной конструкции.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Используя образовательную технологию LEGO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Education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WeDO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>TM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в сочетании с конструкторами LEGO, воспитанники разрабатывают, конструируют, программируют и испытывают роботов. В совместной работе дети развивают свои индивидуальные творческие способности, коллективно преодолевают творческие проблемы, получают важные фундаментальные и технические знания.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Они становятся более коммуникабельными, развивают навыки организации и проведения исследований, что, безусловно, способствует их успехам в дальнейшем школьном образовании, в будущей работе.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Процесс освоения, конструирования роботов выходит за рамки целей и задач, которые стоят перед ДОУ, поэтому курс «Образовательная робототехника» является </w:t>
      </w: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инновационным 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направлением в дополнительном образовании детей.  В таком виде робототехника может стать частью кружковой деятельности в ДОУ.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Цели: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Цель программы: развитие технического творчества и формирование научно – технической ориентации у детей старшего дошкольного возраста средствами конструктора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лего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  робототехники с использованием  робота LEGO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WeDO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>TM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;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Задачи: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Развивать у дошкольников интерес к моделированию и конструированию, стимулировать детское научно </w:t>
      </w:r>
      <w:proofErr w:type="gram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–т</w:t>
      </w:r>
      <w:proofErr w:type="gram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ехническое творчество.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Сформировать умение управлять готовыми моделями с помощью </w:t>
      </w:r>
      <w:proofErr w:type="spell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простейщих</w:t>
      </w:r>
      <w:proofErr w:type="spell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компьютерных программ.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Учить видеть конструкцию объекта, анализировать её основные части, их функциональное назначение.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чувство симметрии и эстетического цветового решения построек.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творческие способности и логическое мышление воспитанников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мелкую моторику.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Развивать память, внимание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Закреплять знания детей об окружающем мире.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Совершенствовать коммуникативные навыки детей при работе в паре, коллективе распределении обязанностей.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Выявить и обеспечить дальнейшее развитие одаренным</w:t>
      </w:r>
      <w:proofErr w:type="gram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,</w:t>
      </w:r>
      <w:proofErr w:type="gram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талантливым детям, обладающим нестандартным мышлением, способностями в конструктивной деятельности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Сформировать умение работать совместно с детьми и педагогом в процессе создания коллективной постройки</w:t>
      </w:r>
    </w:p>
    <w:p w:rsidR="00B66D61" w:rsidRPr="007008A5" w:rsidRDefault="00B66D61" w:rsidP="007008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Сформировать умения действовать в соответствии с инструкциями педагога и передавать особенности предметов средствами конструктора LEGO </w:t>
      </w:r>
      <w:proofErr w:type="spell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Education</w:t>
      </w:r>
      <w:proofErr w:type="spell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We</w:t>
      </w:r>
      <w:proofErr w:type="spell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Do</w:t>
      </w:r>
      <w:proofErr w:type="spellEnd"/>
      <w:r w:rsidRPr="007008A5">
        <w:rPr>
          <w:rFonts w:ascii="Times New Roman" w:eastAsia="Times New Roman" w:hAnsi="Times New Roman" w:cs="Times New Roman"/>
          <w:color w:val="211E1E"/>
          <w:sz w:val="28"/>
          <w:szCs w:val="28"/>
        </w:rPr>
        <w:t>  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Формы и методы используемые для реализации программы:</w:t>
      </w:r>
    </w:p>
    <w:p w:rsidR="00B66D61" w:rsidRPr="00B66D61" w:rsidRDefault="00B66D61" w:rsidP="00B66D61">
      <w:pPr>
        <w:numPr>
          <w:ilvl w:val="0"/>
          <w:numId w:val="1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Наглядные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(просмотр фрагм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>е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нтов мультипликационных и учебных фильмов,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обучающих презентаций, рассматривание схем,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таблиц,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иллюстраций, дидактические игры)</w:t>
      </w:r>
    </w:p>
    <w:p w:rsidR="00B66D61" w:rsidRPr="00B66D61" w:rsidRDefault="00B66D61" w:rsidP="00B66D61">
      <w:pPr>
        <w:numPr>
          <w:ilvl w:val="0"/>
          <w:numId w:val="1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Словесные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(чтение художественной литературы, загадки, пословицы, дискуссии)</w:t>
      </w:r>
    </w:p>
    <w:p w:rsidR="00B66D61" w:rsidRPr="00B66D61" w:rsidRDefault="00B66D61" w:rsidP="00B66D61">
      <w:pPr>
        <w:numPr>
          <w:ilvl w:val="0"/>
          <w:numId w:val="2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Познавательные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 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(восприятие, осмысление и запоминание воспитанниками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B66D61" w:rsidRPr="00B66D61" w:rsidRDefault="00B66D61" w:rsidP="00B66D61">
      <w:pPr>
        <w:numPr>
          <w:ilvl w:val="0"/>
          <w:numId w:val="2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Контрольный метод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(при выявлении качества усвоения знаний, навыков и умений и их коррекция в процессе выполнения практических заданий);</w:t>
      </w:r>
    </w:p>
    <w:p w:rsidR="00B66D61" w:rsidRPr="00B66D61" w:rsidRDefault="00B66D61" w:rsidP="00B66D61">
      <w:pPr>
        <w:numPr>
          <w:ilvl w:val="0"/>
          <w:numId w:val="2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Групповая работа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(используется при совместной сборке моделей, а также при разработке проектов).</w:t>
      </w:r>
    </w:p>
    <w:p w:rsidR="00B66D61" w:rsidRPr="00B66D61" w:rsidRDefault="00B66D61" w:rsidP="00B66D61">
      <w:pPr>
        <w:numPr>
          <w:ilvl w:val="0"/>
          <w:numId w:val="2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Проблемный</w:t>
      </w:r>
      <w:r w:rsidR="0044208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-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(постановка проблемы и поиск решения,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творческое использование готовых заданий (предметов), самостоятельное их преобразование.)</w:t>
      </w:r>
    </w:p>
    <w:p w:rsidR="00B66D61" w:rsidRPr="00B66D61" w:rsidRDefault="00B66D61" w:rsidP="00B66D61">
      <w:pPr>
        <w:numPr>
          <w:ilvl w:val="0"/>
          <w:numId w:val="2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Игровой</w:t>
      </w:r>
      <w:r w:rsidR="00442088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-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(использование сюжета игр для организации детской деятельности, персонажей для обыгрывания сюжета.)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Формы организации  игр</w:t>
      </w:r>
      <w:r w:rsidR="0044208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 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- занятий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Активная помощь педагога;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Сотрудничество с родителями (законными представителями);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Беседа, показ, объяснение;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Игра – презентация;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Практическое занятие с помощью педагога;</w:t>
      </w:r>
    </w:p>
    <w:p w:rsidR="00B66D61" w:rsidRPr="00B66D61" w:rsidRDefault="00B66D61" w:rsidP="00B66D61">
      <w:pPr>
        <w:numPr>
          <w:ilvl w:val="0"/>
          <w:numId w:val="3"/>
        </w:numPr>
        <w:shd w:val="clear" w:color="auto" w:fill="FFFFFF"/>
        <w:spacing w:after="0" w:line="240" w:lineRule="auto"/>
        <w:ind w:left="133"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Выставка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Продолжительность программы: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Данная программа рассчитана на два года обучения, с учетом возрастных особенностей каждой группы.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Первы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>й год обучени</w:t>
      </w:r>
      <w:proofErr w:type="gramStart"/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>я-</w:t>
      </w:r>
      <w:proofErr w:type="gramEnd"/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__ занятий по 20-25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минут (один раз в неделю)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Второ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>й год обучения -__ занятий по 25-30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минут (один раз в неделю)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Краткие сведения о группе</w:t>
      </w:r>
    </w:p>
    <w:p w:rsidR="00B66D61" w:rsidRPr="00B66D61" w:rsidRDefault="00B66D61" w:rsidP="004420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Программа «Образовательная робототехника» ор</w:t>
      </w:r>
      <w:r w:rsidR="00EC05E0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иентирована на воспитанников 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дошкольного возраста. В каждом разделе воспитанники занимаются конструированием, технологией, сборкой и программированием.</w:t>
      </w:r>
    </w:p>
    <w:p w:rsidR="00B66D61" w:rsidRPr="00B66D61" w:rsidRDefault="00442088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Программа рассчитана </w:t>
      </w:r>
      <w:proofErr w:type="gram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___</w:t>
      </w:r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часа.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Год обучения – 2.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Обучение – платное.</w:t>
      </w:r>
    </w:p>
    <w:p w:rsidR="00B66D61" w:rsidRPr="00B66D61" w:rsidRDefault="00442088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Количество занятий в год – 72 занятий (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softHyphen/>
      </w:r>
      <w:proofErr w:type="spellStart"/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____</w:t>
      </w:r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часов</w:t>
      </w:r>
      <w:proofErr w:type="spellEnd"/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).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Количество занятий в </w:t>
      </w:r>
      <w:r w:rsidR="00442088">
        <w:rPr>
          <w:rFonts w:ascii="Times New Roman" w:eastAsia="Times New Roman" w:hAnsi="Times New Roman" w:cs="Times New Roman"/>
          <w:color w:val="211E1E"/>
          <w:sz w:val="28"/>
          <w:szCs w:val="28"/>
        </w:rPr>
        <w:t>неделю – 1 занятие по 20-30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минут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Состав – мобильный.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Набор – свободный.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Форма занятий – подгрупповая, индивидуальная.</w:t>
      </w:r>
    </w:p>
    <w:p w:rsidR="00442088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Материальные ресурсы -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 основным содержанием данного курса являются игры-занятия по техническому моделированию, сборке и программирования роботов с использованием   следующих                  материалов           и          источников:</w:t>
      </w:r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1. Наборы  Лего - конструкторов:</w:t>
      </w:r>
    </w:p>
    <w:p w:rsidR="00B66D61" w:rsidRPr="00B66D61" w:rsidRDefault="00EC05E0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-</w:t>
      </w:r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Ресурсный LEGO </w:t>
      </w:r>
      <w:proofErr w:type="spellStart"/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WeDO</w:t>
      </w:r>
      <w:r w:rsidR="00B66D61" w:rsidRPr="00B66D61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>TM</w:t>
      </w:r>
      <w:proofErr w:type="spellEnd"/>
    </w:p>
    <w:p w:rsidR="00B66D61" w:rsidRPr="00B66D61" w:rsidRDefault="00B66D61" w:rsidP="00B66D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- Основной набор LEGO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Education</w:t>
      </w:r>
      <w:proofErr w:type="spellEnd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WeDO</w:t>
      </w: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  <w:vertAlign w:val="superscript"/>
        </w:rPr>
        <w:t>TM</w:t>
      </w:r>
      <w:proofErr w:type="spellEnd"/>
    </w:p>
    <w:p w:rsidR="00B66D61" w:rsidRDefault="00B66D61" w:rsidP="00B66D6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  <w:r w:rsidRPr="00B66D61">
        <w:rPr>
          <w:rFonts w:ascii="Times New Roman" w:eastAsia="Times New Roman" w:hAnsi="Times New Roman" w:cs="Times New Roman"/>
          <w:color w:val="211E1E"/>
          <w:sz w:val="28"/>
          <w:szCs w:val="28"/>
        </w:rPr>
        <w:t>2. Компьютер, проектор, сканер, принтер</w:t>
      </w:r>
      <w:r w:rsidRPr="00B66D61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442088" w:rsidRDefault="00442088" w:rsidP="00442088">
      <w:pPr>
        <w:shd w:val="clear" w:color="auto" w:fill="FFFFFF"/>
        <w:spacing w:line="248" w:lineRule="atLeast"/>
        <w:rPr>
          <w:rFonts w:ascii="Arial" w:eastAsia="Times New Roman" w:hAnsi="Arial" w:cs="Arial"/>
          <w:b/>
          <w:bCs/>
          <w:color w:val="211E1E"/>
          <w:sz w:val="18"/>
        </w:rPr>
        <w:sectPr w:rsidR="00442088" w:rsidSect="00B66D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2088" w:rsidRPr="00442088" w:rsidRDefault="00442088" w:rsidP="00442088">
      <w:pPr>
        <w:shd w:val="clear" w:color="auto" w:fill="FFFFFF"/>
        <w:spacing w:line="248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442088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Тематическое планирование</w:t>
      </w:r>
    </w:p>
    <w:tbl>
      <w:tblPr>
        <w:tblW w:w="13671" w:type="dxa"/>
        <w:jc w:val="center"/>
        <w:tblCellSpacing w:w="0" w:type="dxa"/>
        <w:tblInd w:w="-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4775"/>
        <w:gridCol w:w="6863"/>
        <w:gridCol w:w="61"/>
        <w:gridCol w:w="1209"/>
      </w:tblGrid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занятия,</w:t>
            </w:r>
          </w:p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занятия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56423" w:rsidRPr="00442088" w:rsidTr="00A56423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A56423" w:rsidRDefault="00A56423" w:rsidP="00A5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64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  <w:p w:rsidR="00A56423" w:rsidRPr="00A56423" w:rsidRDefault="00A56423" w:rsidP="00A5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«Простые механизмы»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Ознакомительное занятие «LEGO- конструктор», знакомство с деталями, способом крепления, строительство по замыслу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</w:t>
            </w:r>
            <w:r w:rsidR="00A564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ить с деталями конструктора </w:t>
            </w:r>
            <w:r w:rsidR="00A5642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способом крепления, строительство по замыслу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Конструируем заборчики: одного и двух цветов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типовых соединений деталей. Конструирование  заборчика из одного и двух цветов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читать схему. 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Конструируем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 построения устойчивых и симметричных моделей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A56423" w:rsidP="00A5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«Вертушка»</w:t>
            </w:r>
            <w:r w:rsidR="00442088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2088" w:rsidRPr="00442088" w:rsidRDefault="00A56423" w:rsidP="00A5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A5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навыки построения моделей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«Вертушка»</w:t>
            </w:r>
          </w:p>
          <w:p w:rsidR="00442088" w:rsidRPr="00442088" w:rsidRDefault="00442088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Конструируем </w:t>
            </w:r>
            <w:r w:rsidR="00FC6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A5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Закрепить навыки построения </w:t>
            </w:r>
            <w:r w:rsidR="00A5642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 модели.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56423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Волчек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Самостоятельное конструирование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волчка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схеме. Игра «Собери модель»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442088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«Волчек»</w:t>
            </w:r>
            <w:r w:rsidR="00FC6B51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2088" w:rsidRPr="00442088" w:rsidRDefault="00FC6B51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 образца, вы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конструктивного воображения. Игра «Запомни и выложи ряд»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E73A0D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Перекидные качели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анализу образца, выделению основных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частей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конструктивного воображения. Игра «Чего не стало»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Парк развлечений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  <w:r w:rsidR="00FC6B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самостоятельное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E73A0D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="00442088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="00442088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конструктивного воображения. Игра «Собери модель»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73A0D" w:rsidRDefault="00E73A0D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«Парк развлечений»</w:t>
            </w:r>
            <w:r w:rsidR="00442088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Обыгрывание построек.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с детьми, какими они представляют себе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«Парк развлечений»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Конструи</w:t>
            </w:r>
            <w:r w:rsidR="00393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рование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парка</w:t>
            </w:r>
            <w:r w:rsidR="003938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его 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построек</w:t>
            </w:r>
            <w:r w:rsidR="0039389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E73A0D" w:rsidRDefault="00442088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2088" w:rsidRPr="00442088" w:rsidRDefault="00E73A0D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E73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«</w:t>
            </w:r>
            <w:r w:rsidR="00E73A0D">
              <w:rPr>
                <w:rFonts w:ascii="Times New Roman" w:eastAsia="Times New Roman" w:hAnsi="Times New Roman" w:cs="Times New Roman"/>
                <w:sz w:val="28"/>
                <w:szCs w:val="28"/>
              </w:rPr>
              <w:t>Плот на воде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 Постройка, обыгрывание.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«Плот</w:t>
            </w:r>
            <w:r w:rsidR="00442088"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Постройка </w:t>
            </w:r>
            <w:r w:rsidR="008C00AA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00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обыгрывание.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00AA">
              <w:rPr>
                <w:rFonts w:ascii="Times New Roman" w:eastAsia="Times New Roman" w:hAnsi="Times New Roman" w:cs="Times New Roman"/>
                <w:sz w:val="28"/>
                <w:szCs w:val="28"/>
              </w:rPr>
              <w:t>Пусковая установка для машин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00AA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6A03A5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фантазии и воображения детей, навыков работы в паре и  в коллективе.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«Отгадай»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Соревнование «Кто дальше»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фантазии и воображения детей, навыков работы в паре и  в коллективе.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00AA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  <w:p w:rsidR="008C00AA" w:rsidRPr="00442088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«Измерительная машина»</w:t>
            </w:r>
          </w:p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Pr="00442088" w:rsidRDefault="008C00AA" w:rsidP="008C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8C00AA" w:rsidRPr="008C00AA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воображения, у</w:t>
            </w:r>
            <w:r w:rsidR="008C00AA" w:rsidRPr="008C00AA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измерять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8C00AA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8C00AA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FC6B51"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C00AA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8C00AA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8C00AA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Соревнование кто дальше?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«Новая собака Димы»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«Собака»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Конструируем самостоятельно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«Переправа через реку»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«Жаркий день»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«Пугало»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C6B51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«Качели»</w:t>
            </w:r>
          </w:p>
          <w:p w:rsidR="006A03A5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FC6B51" w:rsidRPr="00442088" w:rsidRDefault="00FC6B51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анализу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делению основных частей постройки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конструктивного воображения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C6B51" w:rsidRDefault="00FC6B51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6A03A5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03A5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03A5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03A5" w:rsidRPr="00442088" w:rsidRDefault="006A03A5" w:rsidP="00FC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6A03A5" w:rsidRDefault="006A03A5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Тема: «Знакомство с конструктором «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Lego</w:t>
            </w:r>
            <w:proofErr w:type="spellEnd"/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WeDo</w:t>
            </w:r>
            <w:proofErr w:type="spellEnd"/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7191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771918" w:rsidRPr="00442088" w:rsidRDefault="00771918" w:rsidP="00771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2й год обучения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курс «Образовательная робототехника». Что такое робот?  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Беседа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презентации «Роботы вокруг нас» Введение в курс «Образовательная робототехника» История робототехники. 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Роботы в жизни человека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Роботы в нашей жизни. Понятие. Назначение. Что такое робототехника. Виды </w:t>
            </w:r>
            <w:proofErr w:type="gram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роботов</w:t>
            </w:r>
            <w:proofErr w:type="gram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применяемые в современном мире.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конструктором. Познакомить детей с деталями конструктора LEGO 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входит </w:t>
            </w:r>
            <w:proofErr w:type="gram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конструктор 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LEGO </w:t>
            </w:r>
            <w:proofErr w:type="spellStart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. Организация рабочего места. Техника безопасности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крепления деталей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скрепления деталей. Прочность конструкций. Конструирование по замыслу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A56423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Мотор. Датчик расстояния и датчик наклона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мотора, датчика расстояния датчика наклона</w:t>
            </w:r>
          </w:p>
        </w:tc>
        <w:tc>
          <w:tcPr>
            <w:tcW w:w="1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EC05E0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5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«Забавные механизмы»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«Волчок – юла»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«Танцующие птицы»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«Порхающая птица»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393899">
        <w:trPr>
          <w:trHeight w:val="702"/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«Звери</w:t>
            </w:r>
            <w:r w:rsidR="003938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«Голодный аллигатор»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«Рычащий лев»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«Обезьянка-барабанщица»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«Футбол»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Беседа и конструирование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фантазии и воображения детей, навыков работы в паре и  в коллективе. Повторение пройденного материала.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«Нападающий»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«Вратарь»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«Ликующие болельщики»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«Приключения»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 «Спасение самолёта»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«Спасение от великана» 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«Непотопляемый парусник» 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Тема «Техника, стройка» 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  «Вилочный погрузчик»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«Разводной мост»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«Башенный кран»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r w:rsidRPr="004420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Практическое занятие</w:t>
            </w: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2088" w:rsidRPr="00442088" w:rsidTr="00442088">
        <w:trPr>
          <w:tblCellSpacing w:w="0" w:type="dxa"/>
          <w:jc w:val="center"/>
        </w:trPr>
        <w:tc>
          <w:tcPr>
            <w:tcW w:w="136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«Парк развлечений»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«Гонщик»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«Линия финиша»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«Качели»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  и функционирование робота  «Карусель»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Практическое занятие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робота.</w:t>
            </w:r>
          </w:p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Испытание робота.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Свободное моделирование</w:t>
            </w:r>
          </w:p>
        </w:tc>
        <w:tc>
          <w:tcPr>
            <w:tcW w:w="6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фантазии и воображения детей, навыков работы в паре и  в коллективе. Повторение пройденного материала.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442088" w:rsidRPr="00442088" w:rsidTr="00771918">
        <w:trPr>
          <w:tblCellSpacing w:w="0" w:type="dxa"/>
          <w:jc w:val="center"/>
        </w:trPr>
        <w:tc>
          <w:tcPr>
            <w:tcW w:w="124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442088" w:rsidRPr="00442088" w:rsidRDefault="00442088" w:rsidP="00393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2088" w:rsidRDefault="00442088" w:rsidP="00442088">
      <w:pPr>
        <w:spacing w:after="0" w:line="266" w:lineRule="atLeast"/>
        <w:rPr>
          <w:rFonts w:ascii="Times New Roman" w:eastAsia="Times New Roman" w:hAnsi="Times New Roman" w:cs="Times New Roman"/>
          <w:sz w:val="24"/>
          <w:szCs w:val="24"/>
        </w:rPr>
        <w:sectPr w:rsidR="00442088" w:rsidSect="0044208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42088" w:rsidRPr="00393899" w:rsidRDefault="00442088" w:rsidP="00442088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Ожидаемые результаты и способы их проверки</w:t>
      </w:r>
    </w:p>
    <w:p w:rsidR="00442088" w:rsidRPr="00393899" w:rsidRDefault="00442088" w:rsidP="0039389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Сформированность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устойчивого интереса к робототехнике, умений работать по предложенным инструкциям;</w:t>
      </w:r>
    </w:p>
    <w:p w:rsidR="00442088" w:rsidRPr="00393899" w:rsidRDefault="00442088" w:rsidP="0039389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Сформированность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  умений творчески подходить к решению задачи;</w:t>
      </w:r>
    </w:p>
    <w:p w:rsidR="00442088" w:rsidRPr="00393899" w:rsidRDefault="00442088" w:rsidP="0039389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Сформированность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умений довести решение задачи до работающей модели;</w:t>
      </w:r>
    </w:p>
    <w:p w:rsidR="00442088" w:rsidRPr="00393899" w:rsidRDefault="00442088" w:rsidP="0039389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Сформированность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умений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42088" w:rsidRPr="00393899" w:rsidRDefault="00442088" w:rsidP="00393899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Сформированность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умений работать над проектом в команде, эффективно распределять обязанности.</w:t>
      </w:r>
    </w:p>
    <w:p w:rsidR="00442088" w:rsidRDefault="00442088" w:rsidP="00B66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99" w:rsidRPr="00393899" w:rsidRDefault="00393899" w:rsidP="00B66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 результате обучения дети могут знать: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новные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детали </w:t>
      </w: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Лего-констркутора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(</w:t>
      </w:r>
      <w:proofErr w:type="spell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назначение</w:t>
      </w: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,о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собенности</w:t>
      </w:r>
      <w:proofErr w:type="spell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)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правила безопасной работы;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основные компоненты конструкторов ЛЕГО;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конструктивные особенности различных моделей, сооружений и механизмов;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компьютерную среду, включающую в себя графический язык программирования;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0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виды подвижных и неподвижных соединений в конструкторе; </w:t>
      </w: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основные приемы конструирования роботов;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конструктивные особенности различных роботов;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технологическую последовательность изготовления несложных конструкций;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создавать реально действующие модели роботов при помощи специальных элементов по разработанной схеме;</w:t>
      </w:r>
    </w:p>
    <w:p w:rsidR="00393899" w:rsidRPr="00393899" w:rsidRDefault="00393899" w:rsidP="00393899">
      <w:pPr>
        <w:pStyle w:val="a3"/>
        <w:numPr>
          <w:ilvl w:val="0"/>
          <w:numId w:val="8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демонстрировать технические возможности роботов;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уметь: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осуществлять подбор деталей</w:t>
      </w: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,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необходимых для конструирования (по виду и цвету)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работать с активной помощью родителей с литературой, с журналами, с каталогами, в интернете (изучать и обрабатывать информацию);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конструировать по образцу;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самостоятельно определять количество деталей в конструкции моделей;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создавать действующие модели роботов на основе конструктора ЛЕГО;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демонстрировать технические возможности роботов.</w:t>
      </w:r>
    </w:p>
    <w:p w:rsidR="00393899" w:rsidRPr="00393899" w:rsidRDefault="00393899" w:rsidP="00393899">
      <w:pPr>
        <w:pStyle w:val="a3"/>
        <w:numPr>
          <w:ilvl w:val="0"/>
          <w:numId w:val="9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реализовывать творческий замысел.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Формами подведения итогов реализации программы и контроля деятельности являются:</w:t>
      </w:r>
    </w:p>
    <w:p w:rsidR="00393899" w:rsidRPr="00221CAF" w:rsidRDefault="00393899" w:rsidP="00221CAF">
      <w:pPr>
        <w:pStyle w:val="a3"/>
        <w:numPr>
          <w:ilvl w:val="0"/>
          <w:numId w:val="10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Наблюдение за работой детей на занятиях;</w:t>
      </w:r>
    </w:p>
    <w:p w:rsidR="00393899" w:rsidRPr="00221CAF" w:rsidRDefault="00393899" w:rsidP="00221CAF">
      <w:pPr>
        <w:pStyle w:val="a3"/>
        <w:numPr>
          <w:ilvl w:val="0"/>
          <w:numId w:val="10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Участие детей в проектной деятельности;</w:t>
      </w:r>
    </w:p>
    <w:p w:rsidR="00393899" w:rsidRPr="00221CAF" w:rsidRDefault="00393899" w:rsidP="00221CAF">
      <w:pPr>
        <w:pStyle w:val="a3"/>
        <w:numPr>
          <w:ilvl w:val="0"/>
          <w:numId w:val="10"/>
        </w:numPr>
        <w:shd w:val="clear" w:color="auto" w:fill="FFFFFF"/>
        <w:spacing w:after="166" w:line="248" w:lineRule="atLeast"/>
        <w:ind w:left="0" w:firstLine="851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В выставках творческих работ дошкольников. 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Уровни развития: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-</w:t>
      </w:r>
      <w:r w:rsidRPr="0039389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Навык подбора необходимых деталей (по форме, цвету)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Высокий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может самостоятельно, быстро и без ошибок выбрать необходимые детали.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Средний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может самостоятельно, но медленно, без ошибок выбрать необходимую деталь, присутствуют неточности.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Низкий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не может без помощи воспитателя выбрать необходимую деталь.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-Умение правильно конструировать поделку по замыслу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Средний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- </w:t>
      </w:r>
      <w:r w:rsidRPr="0039389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Умение проектировать по образцу и по схеме: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Высокий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может самостоятельно, быстро и без ошибок проектировать по образцу.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Средний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может самостоятельно, исправляя ошибки, в среднем темпе проектировать по образцу, иногда с помощью воспитателя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Низкий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не видит ошибок при проектировании по образцу, может проектировать только под контролем воспитателя.</w:t>
      </w:r>
    </w:p>
    <w:p w:rsidR="00393899" w:rsidRPr="00393899" w:rsidRDefault="00393899" w:rsidP="00393899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- </w:t>
      </w:r>
      <w:r w:rsidRPr="00393899">
        <w:rPr>
          <w:rFonts w:ascii="Times New Roman" w:eastAsia="Times New Roman" w:hAnsi="Times New Roman" w:cs="Times New Roman"/>
          <w:i/>
          <w:iCs/>
          <w:color w:val="211E1E"/>
          <w:sz w:val="28"/>
          <w:szCs w:val="28"/>
        </w:rPr>
        <w:t>Умение конструировать по пошаговой схеме: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Высокий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может самостоятельно, быстро и без ошибок конструировать по пошаговой схеме.</w:t>
      </w:r>
    </w:p>
    <w:p w:rsidR="00393899" w:rsidRP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Средний </w:t>
      </w: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:м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ожет конструировать по пошаговой схеме в медленном темпе исправляя ошибки под руководством воспитателя.</w:t>
      </w:r>
    </w:p>
    <w:p w:rsidR="00393899" w:rsidRDefault="00393899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gramStart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Низкий</w:t>
      </w:r>
      <w:proofErr w:type="gramEnd"/>
      <w:r w:rsidRPr="00393899">
        <w:rPr>
          <w:rFonts w:ascii="Times New Roman" w:eastAsia="Times New Roman" w:hAnsi="Times New Roman" w:cs="Times New Roman"/>
          <w:color w:val="211E1E"/>
          <w:sz w:val="28"/>
          <w:szCs w:val="28"/>
        </w:rPr>
        <w:t>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:rsidR="00221CAF" w:rsidRDefault="00221CAF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1CAF" w:rsidRDefault="00221CAF" w:rsidP="00221CAF">
      <w:pPr>
        <w:shd w:val="clear" w:color="auto" w:fill="FFFFFF"/>
        <w:spacing w:line="248" w:lineRule="atLeast"/>
        <w:jc w:val="center"/>
        <w:rPr>
          <w:rFonts w:ascii="Arial" w:eastAsia="Times New Roman" w:hAnsi="Arial" w:cs="Arial"/>
          <w:color w:val="211E1E"/>
          <w:sz w:val="18"/>
          <w:szCs w:val="18"/>
        </w:rPr>
        <w:sectPr w:rsidR="00221CAF" w:rsidSect="00B66D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E38" w:rsidRDefault="00096E38" w:rsidP="00096E38">
      <w:pPr>
        <w:shd w:val="clear" w:color="auto" w:fill="FFFFFF"/>
        <w:spacing w:line="248" w:lineRule="atLeast"/>
        <w:jc w:val="righ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>Приложение 1</w:t>
      </w:r>
    </w:p>
    <w:p w:rsidR="00221CAF" w:rsidRPr="00221CAF" w:rsidRDefault="00221CAF" w:rsidP="00221CAF">
      <w:pPr>
        <w:shd w:val="clear" w:color="auto" w:fill="FFFFFF"/>
        <w:spacing w:line="248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Диагностическая карта на начало года (первый год обучения)</w:t>
      </w:r>
    </w:p>
    <w:tbl>
      <w:tblPr>
        <w:tblW w:w="14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2286"/>
        <w:gridCol w:w="1756"/>
        <w:gridCol w:w="1756"/>
        <w:gridCol w:w="2442"/>
        <w:gridCol w:w="2539"/>
        <w:gridCol w:w="1606"/>
        <w:gridCol w:w="1437"/>
      </w:tblGrid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детали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форму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скреплять детали конструктора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элементарные постройки по творческому замыслу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по образцу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по схеме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21CAF" w:rsidRPr="00221CAF" w:rsidRDefault="00221CAF" w:rsidP="00221CAF">
      <w:pPr>
        <w:shd w:val="clear" w:color="auto" w:fill="FFFFFF"/>
        <w:spacing w:line="248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 Диагностическая карта на конец года.</w:t>
      </w:r>
    </w:p>
    <w:tbl>
      <w:tblPr>
        <w:tblW w:w="14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"/>
        <w:gridCol w:w="1859"/>
        <w:gridCol w:w="1986"/>
        <w:gridCol w:w="1345"/>
        <w:gridCol w:w="1571"/>
        <w:gridCol w:w="1874"/>
        <w:gridCol w:w="1181"/>
        <w:gridCol w:w="1221"/>
        <w:gridCol w:w="1345"/>
        <w:gridCol w:w="1541"/>
      </w:tblGrid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детали конструктора</w:t>
            </w:r>
          </w:p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по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схемам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сложные постройки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по творческому замыслу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под-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группа-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образцу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инструк-ции</w:t>
            </w:r>
            <w:proofErr w:type="spellEnd"/>
            <w:proofErr w:type="gramEnd"/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</w:t>
            </w:r>
            <w:proofErr w:type="spellEnd"/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зать</w:t>
            </w:r>
            <w:proofErr w:type="spellEnd"/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постройке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21CAF" w:rsidRPr="00221CAF" w:rsidRDefault="00221CAF" w:rsidP="00221CAF">
      <w:pPr>
        <w:shd w:val="clear" w:color="auto" w:fill="FFFFFF"/>
        <w:spacing w:line="248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Диагностическая карта на начало года</w:t>
      </w:r>
      <w:r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(второй год обучения)</w:t>
      </w:r>
    </w:p>
    <w:tbl>
      <w:tblPr>
        <w:tblW w:w="14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185"/>
        <w:gridCol w:w="2534"/>
        <w:gridCol w:w="1846"/>
        <w:gridCol w:w="1435"/>
        <w:gridCol w:w="2060"/>
        <w:gridCol w:w="2203"/>
        <w:gridCol w:w="1581"/>
      </w:tblGrid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Ф.И.ребёнка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Называет все детали конструкторов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 более сложные постройки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образцу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инструкции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творческому замыслу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команде</w:t>
            </w:r>
          </w:p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21CAF" w:rsidRPr="00221CAF" w:rsidRDefault="00221CAF" w:rsidP="00221CAF">
      <w:pPr>
        <w:shd w:val="clear" w:color="auto" w:fill="FFFFFF"/>
        <w:spacing w:line="248" w:lineRule="atLeast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Диагностическая карта на конец года</w:t>
      </w:r>
    </w:p>
    <w:tbl>
      <w:tblPr>
        <w:tblW w:w="14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2366"/>
        <w:gridCol w:w="579"/>
        <w:gridCol w:w="566"/>
        <w:gridCol w:w="628"/>
        <w:gridCol w:w="776"/>
        <w:gridCol w:w="817"/>
        <w:gridCol w:w="922"/>
        <w:gridCol w:w="787"/>
        <w:gridCol w:w="725"/>
        <w:gridCol w:w="858"/>
        <w:gridCol w:w="758"/>
        <w:gridCol w:w="754"/>
        <w:gridCol w:w="858"/>
        <w:gridCol w:w="835"/>
        <w:gridCol w:w="780"/>
        <w:gridCol w:w="900"/>
      </w:tblGrid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166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      Ф.И ребенка</w:t>
            </w: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Умение подбирать  детали п</w:t>
            </w:r>
            <w:proofErr w:type="gramStart"/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о(</w:t>
            </w:r>
            <w:proofErr w:type="gramEnd"/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форме, цвету)</w:t>
            </w:r>
          </w:p>
        </w:tc>
        <w:tc>
          <w:tcPr>
            <w:tcW w:w="12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-Умение правильно конструировать поделку по замыслу</w:t>
            </w:r>
          </w:p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Умение проектировать по образцу</w:t>
            </w:r>
          </w:p>
        </w:tc>
        <w:tc>
          <w:tcPr>
            <w:tcW w:w="11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Умение проектировать по схеме:</w:t>
            </w:r>
          </w:p>
        </w:tc>
        <w:tc>
          <w:tcPr>
            <w:tcW w:w="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Умение конструировать по пошаговой схеме: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AF" w:rsidRPr="00221CAF" w:rsidRDefault="00221CAF" w:rsidP="0009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1CAF" w:rsidRPr="00221CAF" w:rsidRDefault="00221CAF" w:rsidP="00096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spellEnd"/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221CAF" w:rsidRPr="00221CAF" w:rsidTr="00096E38">
        <w:trPr>
          <w:tblCellSpacing w:w="0" w:type="dxa"/>
          <w:jc w:val="center"/>
        </w:trPr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221CAF" w:rsidRPr="00221CAF" w:rsidRDefault="00221CAF" w:rsidP="00096E38">
            <w:pPr>
              <w:spacing w:after="0" w:line="248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C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221CAF" w:rsidRDefault="00221CAF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096E38" w:rsidRDefault="00096E38" w:rsidP="00096E38">
      <w:pPr>
        <w:pStyle w:val="a6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96E38" w:rsidRDefault="00096E38" w:rsidP="00096E38">
      <w:pPr>
        <w:pStyle w:val="a6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096E38" w:rsidRPr="00096E38" w:rsidRDefault="00096E38" w:rsidP="00096E38">
      <w:pPr>
        <w:pStyle w:val="a6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Приложение 2</w:t>
      </w:r>
    </w:p>
    <w:p w:rsidR="003D45BE" w:rsidRPr="003D45BE" w:rsidRDefault="003D45BE" w:rsidP="003D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111">
        <w:rPr>
          <w:rFonts w:ascii="Times New Roman" w:hAnsi="Times New Roman" w:cs="Times New Roman"/>
          <w:b/>
          <w:sz w:val="28"/>
          <w:szCs w:val="28"/>
          <w:lang w:eastAsia="ru-RU"/>
        </w:rPr>
        <w:t>Игры, развивающие логическое мышление</w:t>
      </w:r>
      <w:r w:rsidRPr="003D45B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внимание, память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Методика: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в играх более самостоятельны. Роль ведущего берут на себя дети. В играх развиваем коллективизм, память, мышления, учимся заниматься по карточкам. В старшей группе занимае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мся с конструктором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«Чья команда быстрее построит»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набор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"Дупло", образец постройки.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Учимся строить в команде, помогать друг, другу. Развивать интерес, внимание, быстроту, мелкую моторику рук.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Правило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дети разбиваются на две команды. Каждой команде даётся образец постройки. </w:t>
      </w: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Например: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дом, машина с одинаковым количеством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096E3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 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еталь такую же, как на карточке»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рточки, детали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"Дупло", плата.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закрепить 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звания деталей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"Дупло".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Правило: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по очереди берут карточку с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ертежом детали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"Дупло". И находят такую же деталь и прикрепляют её на плату. В конце игры дети придумывают, что получилось.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«Таинственный мешочек»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конструктивный набор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мешочек.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учить отгадывать детали конструктора на ощупь.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Правило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ведущий держит мешо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чек с деталями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Дети по очереди берут одну деталь и отгадывают. После вытаскивают из мешочка и всем показывают.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«Разложи детали по местам»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кор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обочки, детали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2х2,2х4,2х6,клювик, лапка, овал, полукруг.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закр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епить названия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Правила: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детям даются коробочки и конструктор, распределяются детали на каждого ребенка по две. Дети должны за короткое время собрать весь конструктор. Кто все соберет без ошибок тот и выиграл.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«Назови и построй»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набор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Дакта</w:t>
      </w:r>
      <w:proofErr w:type="spellEnd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Закр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епить названия конструктора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LEGO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proofErr w:type="spellStart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Дакта</w:t>
      </w:r>
      <w:proofErr w:type="spellEnd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учится работать в коллективе.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Правила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ведущий каждому ребенку по очереди даёт деталь конструктора. Ребенок называет и оставляет у себя. Когда у каждого ребенка по две детали. Ведущий даёт задание построить из всех деталей одну постройку и придумать что построили. Когда построили, один ребенок рассказывает что построили.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«Лего подарки»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игровое поле, человечки на количество игроков, игральный кубик, </w:t>
      </w:r>
      <w:proofErr w:type="spellStart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Лего-подарки</w:t>
      </w:r>
      <w:proofErr w:type="spellEnd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интерес к игре, развивать внимание.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Правило: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распределяют человечки между собой. Ставят их на игральное поле. Кидают по очереди кубик и двигаются по часовой стрелке. Когда первый человечек пройдет весь круг. То он выигрывает и ребенок выбирает себе подарок. Игра продолжается пока все подарки не разберут.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Кубик: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одна сторона с цифрой один, вторая с цифрой два, третья с цифрой три, четвертая крестик пропускаем ход.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«Запомни расположение»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набор конструктора Лего "</w:t>
      </w:r>
      <w:proofErr w:type="spellStart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Дакта</w:t>
      </w:r>
      <w:proofErr w:type="spellEnd"/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", платы у всех игроков.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развитие внимание, памяти.</w:t>
      </w:r>
    </w:p>
    <w:p w:rsidR="007B1111" w:rsidRDefault="00096E38" w:rsidP="007B111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Правила: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ведущий строит  какую-нибудь постройку не более восьми деталей. В течение небольшого времени дети запоминают конструкцию, потом постройка закрывается, и дети пытаются по памяти построить такую же. Кто выполнит правильно, тот выигрывает и становится ведущим.</w:t>
      </w:r>
    </w:p>
    <w:p w:rsidR="00096E38" w:rsidRPr="007B1111" w:rsidRDefault="007B1111" w:rsidP="007B111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096E38" w:rsidRPr="007B11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Построй, не открывая глаз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плата, конструктивный набор.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учимся строить с закрытыми глазами, развиваем мелкую моторику рук, выдержку.</w:t>
      </w:r>
    </w:p>
    <w:p w:rsidR="00096E38" w:rsidRPr="007B1111" w:rsidRDefault="00096E38" w:rsidP="00096E38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Правило: </w:t>
      </w:r>
      <w:r w:rsidRPr="00096E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перед детьми плата и конструктор. Дети закрывают глаза и пытаются что-нибудь построить. У кого интересней будет постройка того поощряют.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"Чудесный мешочек"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. В мешочке находится несколько деталей конструктора Лего. 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а) Педагог показывает деталь, которую надо найти.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б) Педагог только называет необходимую деталь.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в) Ребенку необходимо на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ощупь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определить из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каких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деталей составлена модель.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"Собери модель".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Дети собирают модель под диктовку педагога. При определении взаимного расположения деталей используются наречия "сверху", "посередине", "слева", "справа", "поперёк".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"Что изменилось?".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показывает детям модель из 5-7 деталей в течени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некоторого времени. Затем закрывает модель и меняет в ней положение 1-2 деталей или заменяет 1-2 детали на другие. После чего опять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показывает модель и просит рассказать что изменилось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"Собери модель по памяти".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показывает детям в течени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нескольких секунд модель из 3-4 деталей, а затем убирает её. Дети собирают модель по памяти и сравнивают с образцом.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"Запомни и выложи ряд".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 Выставляется ряд деталей с соблюдением какой-либо закономерности. Педагог подчёркивает, что для лучшего запоминания надо понять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закономерность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с которой поставлены детали в образце. Дети в течение нескольких секунд рассматривают образец и затем выставляют то же по памяти.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"Собери модель по ориентирам".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стороны", "середина правой стороны", "над", "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>", "слева от", "справа от".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"Составь макет учебной, групповой и приёмной комнат".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Для взаимного расположения предметов в комнате используется точка отсчёта, не совпадающая с позицией ребёнка.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"Выложи вторую половину узора".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выкладывает первую половину узора, а дети должны, соблюдая симметрию, выложить вторую половину узора.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"Составь узор".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Дети самостоятельно составляют симметричные узоры - можно изображать бабочек, цветы и т. д.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"Что лишнее?"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. Педагог показывает детям ряд деталей и просит определить лишний элемент (каждый элемент состоит из двух деталей конструктора).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Упражнения на продолжение ряда. Педагог показывает последовательность элементов, состоящих из деталей конструктора, а ребёнок должен продолжить её.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Первый этап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- каждый элемент ряда состоит из одной детали конструктора, для составления закономерностей используются два признака.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Второй этап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- каждый элемент ряда состоит из двух деталей конструктора, для составления закономерностей используется один признак.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Третий этап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- каждый элемент ряда состоит из двух деталей конструктора, и для образования закономерностей используются два признака.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"Поиск недостающей фигуры".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Цикл упражнений начинается с самых простых заданий, когда фигуры состоят из одной детали и отличаются по одному признаку. Затем постепенно задания усложняются.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"Светофор".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раздаёт детям кирпичики трёх цветов и предлагает посоревноваться - кто больше составит различных светофоров, то есть требуется, чтобы кирпичики желтого, красного и зелёного цвета стояли в различном порядке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>осле выявления победителя педагог демонстрирует шесть комбинаций светофоров и объясняет систему, по которой надо было их составлять чтобы не пропустить ни одного варианта.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"Составь флаги".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"Выдели </w:t>
      </w:r>
      <w:proofErr w:type="gramStart"/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похожие</w:t>
      </w:r>
      <w:proofErr w:type="gramEnd"/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- классификация по одному свойству. Педагог показывает детям набор деталей и выделяет ниткой замкнутую область. Затем устанавливает правило, по которому надо располагать детали: например, так чтобы внутри выделенной области оказались только красные детали или только кирпичики.</w:t>
      </w:r>
    </w:p>
    <w:p w:rsidR="00096E38" w:rsidRPr="003D45BE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“Отгадай”.</w:t>
      </w:r>
    </w:p>
    <w:p w:rsidR="00096E38" w:rsidRPr="00096E38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учить детей узнавать знакомые детали конструктора (куб, папка, треугольник, цилиндр, арка, таблетка, брус) на ощупь.</w:t>
      </w:r>
      <w:proofErr w:type="gramEnd"/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Описание игры: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Одному из детей завязывают глаза и предлагают отгадать на ощупь форму модуля.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Правила игры: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Не подсказывать и не выдавать общего секрета.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Не мешать отгадчику, самостоятельно разгадывать формы деталей.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Отгадчик должен добросовестно закрыть глаза и не снимать повязки с глаз, пока не назовет деталь.</w:t>
      </w:r>
    </w:p>
    <w:p w:rsidR="00096E38" w:rsidRPr="00096E38" w:rsidRDefault="00096E38" w:rsidP="003D45BE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Всем терпеливо дожидаться своей очереди. Выбирают отгадывать форму деталей только того, кто не нарушает порядка и не мешает детям играть дружно.</w:t>
      </w:r>
    </w:p>
    <w:p w:rsidR="00096E38" w:rsidRPr="003D45BE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“Не ошибись Петрушка!”</w:t>
      </w:r>
    </w:p>
    <w:p w:rsidR="00096E38" w:rsidRPr="00096E38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Цель: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 Учить детей узнавать знакомые детали конструктора на ощупь.</w:t>
      </w:r>
    </w:p>
    <w:p w:rsidR="00096E38" w:rsidRPr="00096E38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Описание игры: 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</w:r>
    </w:p>
    <w:p w:rsidR="00096E38" w:rsidRPr="00096E38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Правила игры: 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Соблюдать полную тишину, чтобы Петрушка не ошибся и смог догадаться, что у него в руках. Нельзя называть модуль и подсказывать Петрушке. Внимательно следить за действиями Петрушки. Кто отвлекается и нарушает правила, того Петрушка не выбирает.</w:t>
      </w:r>
    </w:p>
    <w:p w:rsidR="00096E38" w:rsidRPr="003D45BE" w:rsidRDefault="00096E38" w:rsidP="00096E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“Есть у тебя или нет?”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Цель: 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Учить детей узнавать знакомые детали конструктора на ощупь.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Описание игры: </w:t>
      </w:r>
      <w:r w:rsidRPr="00096E38">
        <w:rPr>
          <w:rFonts w:ascii="Times New Roman" w:hAnsi="Times New Roman" w:cs="Times New Roman"/>
          <w:sz w:val="28"/>
          <w:szCs w:val="28"/>
          <w:lang w:eastAsia="ru-RU"/>
        </w:rPr>
        <w:t>Первому ребенку завязывают глаза, и предлагают на ощупь определить форму детали. Второй ребенок должен будет найти точно такую же деталь по форме.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iCs/>
          <w:sz w:val="28"/>
          <w:szCs w:val="28"/>
          <w:lang w:eastAsia="ru-RU"/>
        </w:rPr>
        <w:t>Правила игры: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Обследовать деталь на ощупь, обеими руками, поворачивая со всех сторон.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Развязывать глаза можно только после того, как назвал деталь.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Выбрать деталь и спрашивать, есть ли она у партнера, надо по очереди, которая устанавливается с помощью считалки: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Чтобы весело играть,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Надо всех пересчитать.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Раз, два, три, первый – ты!</w:t>
      </w:r>
    </w:p>
    <w:p w:rsidR="00096E38" w:rsidRPr="003D45BE" w:rsidRDefault="00096E38" w:rsidP="00096E3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45BE">
        <w:rPr>
          <w:rFonts w:ascii="Times New Roman" w:hAnsi="Times New Roman" w:cs="Times New Roman"/>
          <w:b/>
          <w:sz w:val="28"/>
          <w:szCs w:val="28"/>
          <w:lang w:eastAsia="ru-RU"/>
        </w:rPr>
        <w:t>“Принеси и покажи”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Цель: Учить детей применять приемы зрительного обследования формы.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игры: Воспитатель показывает образец детали и прячет, а дети должны найти самостоятельно </w:t>
      </w:r>
      <w:proofErr w:type="gramStart"/>
      <w:r w:rsidRPr="00096E38">
        <w:rPr>
          <w:rFonts w:ascii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Pr="00096E38">
        <w:rPr>
          <w:rFonts w:ascii="Times New Roman" w:hAnsi="Times New Roman" w:cs="Times New Roman"/>
          <w:sz w:val="28"/>
          <w:szCs w:val="28"/>
          <w:lang w:eastAsia="ru-RU"/>
        </w:rPr>
        <w:t xml:space="preserve"> же.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Правила игры: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Выполняют поручение только те дети, кого вызвал воспитатель.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Прежде чем искать деталь, нужно хорошо рассмотреть образец и мысленно представить, что нужно найти.</w:t>
      </w:r>
    </w:p>
    <w:p w:rsidR="00096E38" w:rsidRPr="00096E38" w:rsidRDefault="00096E38" w:rsidP="00096E38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6E38">
        <w:rPr>
          <w:rFonts w:ascii="Times New Roman" w:hAnsi="Times New Roman" w:cs="Times New Roman"/>
          <w:sz w:val="28"/>
          <w:szCs w:val="28"/>
          <w:lang w:eastAsia="ru-RU"/>
        </w:rPr>
        <w:t>Перед тем как показать детям выбранную деталь, нужно проверить себя.</w:t>
      </w:r>
    </w:p>
    <w:p w:rsidR="00096E38" w:rsidRDefault="00096E38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221CAF" w:rsidRPr="00221CAF" w:rsidRDefault="00221CAF" w:rsidP="00221CAF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Список литературы: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Индустрия развлечений.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ПервоРобот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Книга для учителя и сборник проектов. LEGO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Group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перевод ИНТ, - 87 с.,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илл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Филиппов С.А. Робототехника для детей и родителей. – СПб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.: 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Наука, 2010, 195 стр.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Программное обеспечение ROBOLAB 2.9.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Интернет-ресурсы.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/ П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од ред. Л.В.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Трубайчук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 – Челябинск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: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ООО «РЕКПОЛ». – 158 с.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Венгер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, Л.А. Игры и упражнения по развитию умственных способностей у детей дошкольного возраста : кн. для воспитателей дет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с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ада / Л.А.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Венгер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, О.М. Дьяченко. – М.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: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Просвещение, 2001. – 124 с.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легоконструирования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и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компьютерно_игровых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комплексов :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учеб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_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м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етод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пос. для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самост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работы студентов / И.Е. Емельянова, Ю.А.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Максаева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. –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Челябинск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:О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ОО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«РЕКПОЛ», 2011 –131 с.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Лусс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Т.С.»Формирование навыков конструктивно-игровой деятельности у детей с помощью Лего» пособие для педагого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в-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дефектологов.-М.:Гуманит.изд.центр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ВЛАДОС,2003.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Фешина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Е.В. «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Легоконструирование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в детском саду»:Пособие для педагогов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.М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.:изд.Сфера,2011.</w:t>
      </w:r>
    </w:p>
    <w:p w:rsidR="00221CAF" w:rsidRPr="00221CAF" w:rsidRDefault="00221CAF" w:rsidP="00221CAF">
      <w:pPr>
        <w:numPr>
          <w:ilvl w:val="0"/>
          <w:numId w:val="11"/>
        </w:numPr>
        <w:shd w:val="clear" w:color="auto" w:fill="FFFFFF"/>
        <w:spacing w:after="0" w:line="248" w:lineRule="atLeast"/>
        <w:ind w:left="133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Ишмакова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М.С. «Конструирование в дошкольном образовании в условиях введения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ФГОС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:п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особие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для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педагогов.-всерос.уч.-метод.центр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spell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образоват.робототехники._М.Изд</w:t>
      </w:r>
      <w:proofErr w:type="gramStart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.-</w:t>
      </w:r>
      <w:proofErr w:type="gram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полиграф.центр</w:t>
      </w:r>
      <w:proofErr w:type="spellEnd"/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«Маска»-2013.</w:t>
      </w:r>
    </w:p>
    <w:p w:rsidR="00221CAF" w:rsidRPr="00221CAF" w:rsidRDefault="00221CAF" w:rsidP="00221CAF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CC0033"/>
          <w:sz w:val="28"/>
          <w:szCs w:val="28"/>
        </w:rPr>
        <w:t>Внимание! Настоящая программа является объектом права собственности и защищена Гражданским Кодексом Российской Федерации Законом «Об авторском праве и смежных правах» и другими нормативно-правовыми актами об интеллектуальной собственности.</w:t>
      </w:r>
    </w:p>
    <w:p w:rsidR="00221CAF" w:rsidRPr="00221CAF" w:rsidRDefault="00221CAF" w:rsidP="00221CAF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Программа может быть использована для ознакомления и собственной практической работы в дошкольном учреждении. Использование информации допускается при условии сохранения всех знаков авторства!</w:t>
      </w:r>
    </w:p>
    <w:p w:rsidR="00221CAF" w:rsidRPr="00221CAF" w:rsidRDefault="00221CAF" w:rsidP="00221CAF">
      <w:pPr>
        <w:shd w:val="clear" w:color="auto" w:fill="FFFFFF"/>
        <w:spacing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t>Способы и методы защиты прав: </w:t>
      </w:r>
      <w:r w:rsidRPr="00221CAF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Если произведение было использовано без согласия правообладателя (за исключением специально предусмотренных ГК РФ специальных исключений, то правообладатель может использовать для защиты своих исключительных прав все способы и методы, предоставленные гражданским, административным  и уголовным законодательством).</w:t>
      </w:r>
    </w:p>
    <w:p w:rsidR="00221CAF" w:rsidRPr="00221CAF" w:rsidRDefault="00221CAF" w:rsidP="00221CAF">
      <w:pPr>
        <w:rPr>
          <w:rFonts w:ascii="Times New Roman" w:hAnsi="Times New Roman" w:cs="Times New Roman"/>
          <w:sz w:val="28"/>
          <w:szCs w:val="28"/>
        </w:rPr>
      </w:pPr>
    </w:p>
    <w:p w:rsidR="00221CAF" w:rsidRPr="00221CAF" w:rsidRDefault="00221CAF" w:rsidP="00393899">
      <w:pPr>
        <w:shd w:val="clear" w:color="auto" w:fill="FFFFFF"/>
        <w:spacing w:after="166" w:line="248" w:lineRule="atLeast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393899" w:rsidRPr="00221CAF" w:rsidRDefault="00393899" w:rsidP="00B66D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393899" w:rsidRPr="00221CAF" w:rsidSect="00221C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E9F2"/>
      </v:shape>
    </w:pict>
  </w:numPicBullet>
  <w:abstractNum w:abstractNumId="0">
    <w:nsid w:val="00AC7186"/>
    <w:multiLevelType w:val="multilevel"/>
    <w:tmpl w:val="D42A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F56881"/>
    <w:multiLevelType w:val="hybridMultilevel"/>
    <w:tmpl w:val="AF7C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58A"/>
    <w:multiLevelType w:val="hybridMultilevel"/>
    <w:tmpl w:val="790E75FA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18721E3"/>
    <w:multiLevelType w:val="hybridMultilevel"/>
    <w:tmpl w:val="8C46DF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62DE6"/>
    <w:multiLevelType w:val="hybridMultilevel"/>
    <w:tmpl w:val="1AEAE444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20605EF"/>
    <w:multiLevelType w:val="multilevel"/>
    <w:tmpl w:val="94029E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907376"/>
    <w:multiLevelType w:val="multilevel"/>
    <w:tmpl w:val="A1B4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6A1E33"/>
    <w:multiLevelType w:val="multilevel"/>
    <w:tmpl w:val="9A08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D321CF"/>
    <w:multiLevelType w:val="multilevel"/>
    <w:tmpl w:val="7318D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7A75"/>
    <w:multiLevelType w:val="multilevel"/>
    <w:tmpl w:val="81E2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32C362D"/>
    <w:multiLevelType w:val="hybridMultilevel"/>
    <w:tmpl w:val="415E41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6022C"/>
    <w:multiLevelType w:val="hybridMultilevel"/>
    <w:tmpl w:val="240C3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66D61"/>
    <w:rsid w:val="00096E38"/>
    <w:rsid w:val="000C4BA8"/>
    <w:rsid w:val="00221CAF"/>
    <w:rsid w:val="0030014E"/>
    <w:rsid w:val="0032484A"/>
    <w:rsid w:val="00393899"/>
    <w:rsid w:val="003D45BE"/>
    <w:rsid w:val="00442088"/>
    <w:rsid w:val="005B4239"/>
    <w:rsid w:val="005E2EEC"/>
    <w:rsid w:val="006A03A5"/>
    <w:rsid w:val="007008A5"/>
    <w:rsid w:val="00721354"/>
    <w:rsid w:val="00771918"/>
    <w:rsid w:val="007B1111"/>
    <w:rsid w:val="008C00AA"/>
    <w:rsid w:val="009065AF"/>
    <w:rsid w:val="00934A8C"/>
    <w:rsid w:val="00A05BAF"/>
    <w:rsid w:val="00A56423"/>
    <w:rsid w:val="00B66D61"/>
    <w:rsid w:val="00D57C13"/>
    <w:rsid w:val="00DB72E0"/>
    <w:rsid w:val="00E0722B"/>
    <w:rsid w:val="00E2016A"/>
    <w:rsid w:val="00E73A0D"/>
    <w:rsid w:val="00E951CC"/>
    <w:rsid w:val="00EC05E0"/>
    <w:rsid w:val="00F96D12"/>
    <w:rsid w:val="00FA1C61"/>
    <w:rsid w:val="00FC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065AF"/>
  </w:style>
  <w:style w:type="paragraph" w:styleId="1">
    <w:name w:val="heading 1"/>
    <w:basedOn w:val="a"/>
    <w:next w:val="a"/>
    <w:link w:val="10"/>
    <w:uiPriority w:val="9"/>
    <w:qFormat/>
    <w:rsid w:val="00934A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8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934A8C"/>
    <w:rPr>
      <w:b/>
      <w:bCs/>
    </w:rPr>
  </w:style>
  <w:style w:type="paragraph" w:styleId="a6">
    <w:name w:val="No Spacing"/>
    <w:uiPriority w:val="1"/>
    <w:qFormat/>
    <w:rsid w:val="00934A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34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qFormat/>
    <w:rsid w:val="00934A8C"/>
    <w:pPr>
      <w:outlineLvl w:val="9"/>
    </w:pPr>
    <w:rPr>
      <w:rFonts w:ascii="Cambria" w:eastAsia="Times New Roman" w:hAnsi="Cambria" w:cs="Times New Roman"/>
      <w:color w:val="365F91"/>
      <w:kern w:val="1"/>
      <w:lang w:eastAsia="ar-SA"/>
    </w:rPr>
  </w:style>
  <w:style w:type="paragraph" w:styleId="11">
    <w:name w:val="toc 1"/>
    <w:basedOn w:val="a"/>
    <w:next w:val="a"/>
    <w:rsid w:val="00934A8C"/>
    <w:pPr>
      <w:widowControl w:val="0"/>
      <w:tabs>
        <w:tab w:val="right" w:leader="dot" w:pos="9344"/>
      </w:tabs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headline">
    <w:name w:val="headline"/>
    <w:basedOn w:val="a"/>
    <w:rsid w:val="00F9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91D5B-BE25-472D-AD46-328FE9122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БЕА</cp:lastModifiedBy>
  <cp:revision>14</cp:revision>
  <cp:lastPrinted>2018-09-12T05:15:00Z</cp:lastPrinted>
  <dcterms:created xsi:type="dcterms:W3CDTF">2018-08-07T09:54:00Z</dcterms:created>
  <dcterms:modified xsi:type="dcterms:W3CDTF">2018-10-05T04:21:00Z</dcterms:modified>
</cp:coreProperties>
</file>